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2F" w:rsidRPr="001F2B99" w:rsidRDefault="00CD282F" w:rsidP="00CD282F">
      <w:pPr>
        <w:ind w:firstLineChars="800" w:firstLine="1441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S</w:t>
      </w:r>
      <w:r w:rsidR="00BE123B">
        <w:rPr>
          <w:rFonts w:cs="Times New Roman"/>
          <w:b/>
          <w:sz w:val="18"/>
          <w:szCs w:val="18"/>
        </w:rPr>
        <w:t>1</w:t>
      </w:r>
      <w:r>
        <w:rPr>
          <w:rFonts w:cs="Times New Roman"/>
          <w:b/>
          <w:sz w:val="18"/>
          <w:szCs w:val="18"/>
        </w:rPr>
        <w:t xml:space="preserve"> </w:t>
      </w:r>
      <w:r w:rsidRPr="000833C3">
        <w:rPr>
          <w:rFonts w:cs="Times New Roman"/>
          <w:b/>
          <w:sz w:val="18"/>
          <w:szCs w:val="18"/>
        </w:rPr>
        <w:t>Table</w:t>
      </w:r>
      <w:r w:rsidRPr="001F2B99">
        <w:rPr>
          <w:rFonts w:cs="Times New Roman"/>
          <w:b/>
          <w:sz w:val="18"/>
          <w:szCs w:val="18"/>
        </w:rPr>
        <w:t>.</w:t>
      </w:r>
      <w:r w:rsidRPr="00834581">
        <w:rPr>
          <w:rFonts w:cs="Times New Roman"/>
          <w:b/>
          <w:sz w:val="18"/>
          <w:szCs w:val="18"/>
        </w:rPr>
        <w:t xml:space="preserve"> </w:t>
      </w:r>
      <w:r w:rsidR="00933252" w:rsidRPr="008C19E5">
        <w:rPr>
          <w:rFonts w:eastAsia="游明朝" w:cs="Times New Roman"/>
          <w:b/>
          <w:sz w:val="18"/>
        </w:rPr>
        <w:t xml:space="preserve">Details of </w:t>
      </w:r>
      <w:r w:rsidR="00933252">
        <w:rPr>
          <w:rFonts w:eastAsia="游明朝" w:cs="Times New Roman"/>
          <w:b/>
          <w:sz w:val="18"/>
        </w:rPr>
        <w:t xml:space="preserve">patient characteristics assigned </w:t>
      </w:r>
      <w:r w:rsidR="00216F0C">
        <w:rPr>
          <w:rFonts w:eastAsia="游明朝" w:cs="Times New Roman"/>
          <w:b/>
          <w:sz w:val="18"/>
        </w:rPr>
        <w:t>to</w:t>
      </w:r>
      <w:bookmarkStart w:id="0" w:name="_GoBack"/>
      <w:bookmarkEnd w:id="0"/>
      <w:r w:rsidR="00AF2C7D">
        <w:rPr>
          <w:rFonts w:eastAsia="游明朝" w:cs="Times New Roman"/>
          <w:b/>
          <w:sz w:val="18"/>
        </w:rPr>
        <w:t xml:space="preserve"> </w:t>
      </w:r>
      <w:r w:rsidR="00933252" w:rsidRPr="008C19E5">
        <w:rPr>
          <w:rFonts w:eastAsia="游明朝" w:cs="Times New Roman"/>
          <w:b/>
          <w:sz w:val="18"/>
        </w:rPr>
        <w:t xml:space="preserve">training </w:t>
      </w:r>
      <w:r w:rsidR="00933252">
        <w:rPr>
          <w:rFonts w:eastAsia="游明朝" w:cs="Times New Roman"/>
          <w:b/>
          <w:sz w:val="18"/>
        </w:rPr>
        <w:t>or</w:t>
      </w:r>
      <w:r w:rsidR="00933252" w:rsidRPr="008C19E5">
        <w:rPr>
          <w:rFonts w:eastAsia="游明朝" w:cs="Times New Roman"/>
          <w:b/>
          <w:sz w:val="18"/>
        </w:rPr>
        <w:t xml:space="preserve"> testing.</w:t>
      </w:r>
    </w:p>
    <w:tbl>
      <w:tblPr>
        <w:tblStyle w:val="a3"/>
        <w:tblW w:w="6096" w:type="dxa"/>
        <w:jc w:val="center"/>
        <w:tblLook w:val="04A0" w:firstRow="1" w:lastRow="0" w:firstColumn="1" w:lastColumn="0" w:noHBand="0" w:noVBand="1"/>
      </w:tblPr>
      <w:tblGrid>
        <w:gridCol w:w="2411"/>
        <w:gridCol w:w="1842"/>
        <w:gridCol w:w="1843"/>
      </w:tblGrid>
      <w:tr w:rsidR="00CD282F" w:rsidRPr="00B07E97" w:rsidTr="00010D25">
        <w:trPr>
          <w:trHeight w:val="196"/>
          <w:jc w:val="center"/>
        </w:trPr>
        <w:tc>
          <w:tcPr>
            <w:tcW w:w="2411" w:type="dxa"/>
            <w:tcBorders>
              <w:left w:val="nil"/>
            </w:tcBorders>
            <w:vAlign w:val="center"/>
          </w:tcPr>
          <w:p w:rsidR="00CD282F" w:rsidRPr="00CD282F" w:rsidRDefault="00CD282F" w:rsidP="00CD282F">
            <w:pPr>
              <w:jc w:val="center"/>
              <w:rPr>
                <w:rFonts w:ascii="Times" w:hAnsi="Times" w:cs="Times New Roman"/>
                <w:b/>
                <w:bCs/>
                <w:sz w:val="18"/>
                <w:szCs w:val="18"/>
              </w:rPr>
            </w:pPr>
            <w:r w:rsidRPr="00CD282F">
              <w:rPr>
                <w:rFonts w:ascii="Times" w:hAnsi="Times" w:cs="Times New Roman"/>
                <w:b/>
                <w:bCs/>
                <w:sz w:val="18"/>
                <w:szCs w:val="18"/>
              </w:rPr>
              <w:t>Characteristics</w:t>
            </w:r>
          </w:p>
        </w:tc>
        <w:tc>
          <w:tcPr>
            <w:tcW w:w="1842" w:type="dxa"/>
            <w:vAlign w:val="center"/>
          </w:tcPr>
          <w:p w:rsidR="00CD282F" w:rsidRPr="00CD282F" w:rsidRDefault="00CD282F" w:rsidP="00775428">
            <w:pPr>
              <w:jc w:val="center"/>
              <w:rPr>
                <w:rFonts w:ascii="Times" w:hAnsi="Times" w:cs="Times New Roman"/>
                <w:b/>
                <w:bCs/>
                <w:sz w:val="18"/>
                <w:szCs w:val="18"/>
              </w:rPr>
            </w:pPr>
            <w:r w:rsidRPr="00CD282F">
              <w:rPr>
                <w:rFonts w:ascii="Times" w:hAnsi="Times" w:cs="Times New Roman"/>
                <w:b/>
                <w:bCs/>
                <w:sz w:val="18"/>
                <w:szCs w:val="18"/>
              </w:rPr>
              <w:t>Training</w:t>
            </w:r>
          </w:p>
        </w:tc>
        <w:tc>
          <w:tcPr>
            <w:tcW w:w="1843" w:type="dxa"/>
            <w:vAlign w:val="center"/>
          </w:tcPr>
          <w:p w:rsidR="00CD282F" w:rsidRPr="00CD282F" w:rsidRDefault="00CD282F" w:rsidP="00775428">
            <w:pPr>
              <w:jc w:val="center"/>
              <w:rPr>
                <w:rFonts w:ascii="Times" w:hAnsi="Times" w:cs="Times New Roman"/>
                <w:b/>
                <w:bCs/>
                <w:sz w:val="18"/>
                <w:szCs w:val="18"/>
              </w:rPr>
            </w:pPr>
            <w:r w:rsidRPr="00CD282F">
              <w:rPr>
                <w:rFonts w:ascii="Times" w:hAnsi="Times" w:cs="Times New Roman"/>
                <w:b/>
                <w:bCs/>
                <w:sz w:val="18"/>
                <w:szCs w:val="18"/>
              </w:rPr>
              <w:t>Testing</w:t>
            </w:r>
          </w:p>
        </w:tc>
      </w:tr>
      <w:tr w:rsidR="00CD282F" w:rsidRPr="00B07E97" w:rsidTr="00010D25">
        <w:trPr>
          <w:trHeight w:val="196"/>
          <w:jc w:val="center"/>
        </w:trPr>
        <w:tc>
          <w:tcPr>
            <w:tcW w:w="2411" w:type="dxa"/>
            <w:tcBorders>
              <w:left w:val="nil"/>
            </w:tcBorders>
            <w:vAlign w:val="center"/>
          </w:tcPr>
          <w:p w:rsidR="00CD282F" w:rsidRPr="00CD282F" w:rsidRDefault="00CD282F" w:rsidP="00CD282F">
            <w:pPr>
              <w:pStyle w:val="Web"/>
              <w:spacing w:before="0" w:beforeAutospacing="0" w:after="0" w:afterAutospacing="0"/>
              <w:rPr>
                <w:rFonts w:ascii="Times" w:hAnsi="Times" w:cs="Arial"/>
                <w:sz w:val="18"/>
                <w:szCs w:val="18"/>
              </w:rPr>
            </w:pP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Number of patient</w:t>
            </w:r>
            <w:r w:rsidR="00CB6C19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s</w:t>
            </w:r>
          </w:p>
        </w:tc>
        <w:tc>
          <w:tcPr>
            <w:tcW w:w="1842" w:type="dxa"/>
            <w:vAlign w:val="center"/>
          </w:tcPr>
          <w:p w:rsidR="00CD282F" w:rsidRPr="00CD282F" w:rsidRDefault="00222EE9" w:rsidP="00CD282F">
            <w:pPr>
              <w:pStyle w:val="Web"/>
              <w:spacing w:before="0" w:beforeAutospacing="0" w:after="0" w:afterAutospacing="0"/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 w:hint="eastAsia"/>
                <w:sz w:val="18"/>
                <w:szCs w:val="18"/>
              </w:rPr>
              <w:t>8</w:t>
            </w:r>
            <w:r>
              <w:rPr>
                <w:rFonts w:ascii="Times" w:hAnsi="Times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CD282F" w:rsidRPr="00CD282F" w:rsidRDefault="00222EE9" w:rsidP="00CD282F">
            <w:pPr>
              <w:pStyle w:val="Web"/>
              <w:spacing w:before="0" w:beforeAutospacing="0" w:after="0" w:afterAutospacing="0"/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 w:hint="eastAsia"/>
                <w:sz w:val="18"/>
                <w:szCs w:val="18"/>
              </w:rPr>
              <w:t>9</w:t>
            </w:r>
          </w:p>
        </w:tc>
      </w:tr>
      <w:tr w:rsidR="00CD282F" w:rsidRPr="00B07E97" w:rsidTr="00010D25">
        <w:trPr>
          <w:trHeight w:val="196"/>
          <w:jc w:val="center"/>
        </w:trPr>
        <w:tc>
          <w:tcPr>
            <w:tcW w:w="2411" w:type="dxa"/>
            <w:tcBorders>
              <w:left w:val="nil"/>
            </w:tcBorders>
            <w:vAlign w:val="center"/>
          </w:tcPr>
          <w:p w:rsidR="00CD282F" w:rsidRPr="00CD282F" w:rsidRDefault="00CD282F" w:rsidP="00CD282F">
            <w:pPr>
              <w:pStyle w:val="Web"/>
              <w:spacing w:before="0" w:beforeAutospacing="0" w:after="0" w:afterAutospacing="0"/>
              <w:rPr>
                <w:rFonts w:ascii="Times" w:hAnsi="Times" w:cs="Arial"/>
                <w:sz w:val="18"/>
                <w:szCs w:val="18"/>
              </w:rPr>
            </w:pP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Age (median)</w:t>
            </w:r>
          </w:p>
        </w:tc>
        <w:tc>
          <w:tcPr>
            <w:tcW w:w="1842" w:type="dxa"/>
            <w:vAlign w:val="center"/>
          </w:tcPr>
          <w:p w:rsidR="00CD282F" w:rsidRPr="00CD282F" w:rsidRDefault="00CD282F" w:rsidP="00CD282F">
            <w:pPr>
              <w:pStyle w:val="Web"/>
              <w:spacing w:before="0" w:beforeAutospacing="0" w:after="0" w:afterAutospacing="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55 ~ 82 (</w:t>
            </w:r>
            <w:r w:rsidR="00CA6A98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69</w:t>
            </w: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D282F" w:rsidRPr="00CD282F" w:rsidRDefault="00CA6A98" w:rsidP="00CD282F">
            <w:pPr>
              <w:pStyle w:val="Web"/>
              <w:spacing w:before="0" w:beforeAutospacing="0" w:after="0" w:afterAutospacing="0"/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64</w:t>
            </w:r>
            <w:r w:rsidR="00CD282F"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~ 80 (</w:t>
            </w: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72</w:t>
            </w:r>
            <w:r w:rsidR="00CD282F"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)</w:t>
            </w:r>
          </w:p>
        </w:tc>
      </w:tr>
      <w:tr w:rsidR="00CD282F" w:rsidRPr="00B07E97" w:rsidTr="00010D25">
        <w:trPr>
          <w:trHeight w:val="196"/>
          <w:jc w:val="center"/>
        </w:trPr>
        <w:tc>
          <w:tcPr>
            <w:tcW w:w="2411" w:type="dxa"/>
            <w:tcBorders>
              <w:left w:val="nil"/>
            </w:tcBorders>
            <w:vAlign w:val="center"/>
          </w:tcPr>
          <w:p w:rsidR="00CD282F" w:rsidRPr="00CD282F" w:rsidRDefault="00CD282F" w:rsidP="00CD282F">
            <w:pPr>
              <w:pStyle w:val="Web"/>
              <w:spacing w:before="0" w:beforeAutospacing="0" w:after="0" w:afterAutospacing="0"/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iPS</w:t>
            </w: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A</w:t>
            </w:r>
            <w:proofErr w:type="spellEnd"/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[ng/ml]</w:t>
            </w:r>
            <w:r w:rsidR="00CA6A98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D282F" w:rsidRPr="00CD282F" w:rsidRDefault="00CD282F" w:rsidP="00CD282F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D282F" w:rsidRPr="00CD282F" w:rsidRDefault="00CD282F" w:rsidP="00CD282F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CD282F" w:rsidRPr="00B07E97" w:rsidTr="00010D25">
        <w:trPr>
          <w:trHeight w:val="196"/>
          <w:jc w:val="center"/>
        </w:trPr>
        <w:tc>
          <w:tcPr>
            <w:tcW w:w="2411" w:type="dxa"/>
            <w:tcBorders>
              <w:left w:val="nil"/>
            </w:tcBorders>
            <w:vAlign w:val="center"/>
          </w:tcPr>
          <w:p w:rsidR="00CD282F" w:rsidRPr="00CD282F" w:rsidRDefault="00CD282F" w:rsidP="00CD282F">
            <w:pPr>
              <w:pStyle w:val="Web"/>
              <w:spacing w:before="0" w:beforeAutospacing="0" w:after="0" w:afterAutospacing="0"/>
              <w:rPr>
                <w:rFonts w:ascii="Times" w:hAnsi="Times" w:cs="Arial"/>
                <w:sz w:val="18"/>
                <w:szCs w:val="18"/>
              </w:rPr>
            </w:pP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iPSA</w:t>
            </w:r>
            <w:proofErr w:type="spellEnd"/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18"/>
                  <w:szCs w:val="18"/>
                </w:rPr>
                <m:t>&lt;</m:t>
              </m:r>
            </m:oMath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10</w:t>
            </w:r>
          </w:p>
        </w:tc>
        <w:tc>
          <w:tcPr>
            <w:tcW w:w="1842" w:type="dxa"/>
            <w:vAlign w:val="center"/>
          </w:tcPr>
          <w:p w:rsidR="00CD282F" w:rsidRPr="00CD282F" w:rsidRDefault="00CA6A98" w:rsidP="00CD282F">
            <w:pPr>
              <w:pStyle w:val="Web"/>
              <w:spacing w:before="0" w:beforeAutospacing="0" w:after="0" w:afterAutospacing="0"/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 w:hint="eastAsia"/>
                <w:sz w:val="18"/>
                <w:szCs w:val="18"/>
              </w:rPr>
              <w:t>3</w:t>
            </w:r>
            <w:r>
              <w:rPr>
                <w:rFonts w:ascii="Times" w:hAnsi="Times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CD282F" w:rsidRPr="00CD282F" w:rsidRDefault="00CD282F" w:rsidP="00CD282F">
            <w:pPr>
              <w:pStyle w:val="Web"/>
              <w:spacing w:before="0" w:beforeAutospacing="0" w:after="0" w:afterAutospacing="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</w:tr>
      <w:tr w:rsidR="00CD282F" w:rsidRPr="00B07E97" w:rsidTr="00010D25">
        <w:trPr>
          <w:trHeight w:val="196"/>
          <w:jc w:val="center"/>
        </w:trPr>
        <w:tc>
          <w:tcPr>
            <w:tcW w:w="2411" w:type="dxa"/>
            <w:tcBorders>
              <w:left w:val="nil"/>
            </w:tcBorders>
            <w:vAlign w:val="center"/>
          </w:tcPr>
          <w:p w:rsidR="00CD282F" w:rsidRPr="00CD282F" w:rsidRDefault="00CD282F" w:rsidP="00CD282F">
            <w:pPr>
              <w:pStyle w:val="Web"/>
              <w:spacing w:before="0" w:beforeAutospacing="0" w:after="0" w:afterAutospacing="0"/>
              <w:rPr>
                <w:rFonts w:ascii="Times" w:hAnsi="Times" w:cs="Arial"/>
                <w:sz w:val="18"/>
                <w:szCs w:val="18"/>
              </w:rPr>
            </w:pP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10 </w:t>
            </w:r>
            <m:oMath>
              <m:r>
                <w:rPr>
                  <w:rFonts w:ascii="Cambria Math" w:eastAsia="Cambria Math" w:hAnsi="Cambria Math" w:cs="Arial"/>
                  <w:color w:val="000000" w:themeColor="text1"/>
                  <w:kern w:val="24"/>
                  <w:sz w:val="18"/>
                  <w:szCs w:val="18"/>
                </w:rPr>
                <m:t>≤</m:t>
              </m:r>
            </m:oMath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iPSA</w:t>
            </w:r>
            <w:proofErr w:type="spellEnd"/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eastAsia="Cambria Math" w:hAnsi="Cambria Math" w:cs="Arial"/>
                  <w:color w:val="000000" w:themeColor="text1"/>
                  <w:kern w:val="24"/>
                  <w:sz w:val="18"/>
                  <w:szCs w:val="18"/>
                </w:rPr>
                <m:t>≤</m:t>
              </m:r>
            </m:oMath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20</w:t>
            </w:r>
          </w:p>
        </w:tc>
        <w:tc>
          <w:tcPr>
            <w:tcW w:w="1842" w:type="dxa"/>
            <w:vAlign w:val="center"/>
          </w:tcPr>
          <w:p w:rsidR="00CD282F" w:rsidRPr="00CD282F" w:rsidRDefault="00CA6A98" w:rsidP="00CD282F">
            <w:pPr>
              <w:pStyle w:val="Web"/>
              <w:spacing w:before="0" w:beforeAutospacing="0" w:after="0" w:afterAutospacing="0"/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 w:hint="eastAsia"/>
                <w:sz w:val="18"/>
                <w:szCs w:val="18"/>
              </w:rPr>
              <w:t>3</w:t>
            </w:r>
            <w:r>
              <w:rPr>
                <w:rFonts w:ascii="Times" w:hAnsi="Times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CD282F" w:rsidRPr="00CD282F" w:rsidRDefault="00CA6A98" w:rsidP="00CD282F">
            <w:pPr>
              <w:pStyle w:val="Web"/>
              <w:spacing w:before="0" w:beforeAutospacing="0" w:after="0" w:afterAutospacing="0"/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 w:hint="eastAsia"/>
                <w:sz w:val="18"/>
                <w:szCs w:val="18"/>
              </w:rPr>
              <w:t>5</w:t>
            </w:r>
          </w:p>
        </w:tc>
      </w:tr>
      <w:tr w:rsidR="00CD282F" w:rsidRPr="00B07E97" w:rsidTr="00010D25">
        <w:trPr>
          <w:trHeight w:val="68"/>
          <w:jc w:val="center"/>
        </w:trPr>
        <w:tc>
          <w:tcPr>
            <w:tcW w:w="2411" w:type="dxa"/>
            <w:tcBorders>
              <w:left w:val="nil"/>
            </w:tcBorders>
            <w:vAlign w:val="center"/>
          </w:tcPr>
          <w:p w:rsidR="00CD282F" w:rsidRPr="00CD282F" w:rsidRDefault="00CD282F" w:rsidP="00CD282F">
            <w:pPr>
              <w:pStyle w:val="Web"/>
              <w:spacing w:before="0" w:beforeAutospacing="0" w:after="0" w:afterAutospacing="0"/>
              <w:rPr>
                <w:rFonts w:ascii="Times" w:hAnsi="Times" w:cs="Arial"/>
                <w:sz w:val="18"/>
                <w:szCs w:val="18"/>
              </w:rPr>
            </w:pP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iPSA</w:t>
            </w:r>
            <w:proofErr w:type="spellEnd"/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eastAsia="Cambria Math" w:hAnsi="Cambria Math" w:cs="Arial"/>
                  <w:color w:val="000000" w:themeColor="text1"/>
                  <w:kern w:val="24"/>
                  <w:sz w:val="18"/>
                  <w:szCs w:val="18"/>
                </w:rPr>
                <m:t>&gt;</m:t>
              </m:r>
            </m:oMath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20</w:t>
            </w:r>
          </w:p>
        </w:tc>
        <w:tc>
          <w:tcPr>
            <w:tcW w:w="1842" w:type="dxa"/>
            <w:vAlign w:val="center"/>
          </w:tcPr>
          <w:p w:rsidR="00CD282F" w:rsidRPr="00CD282F" w:rsidRDefault="00CA6A98" w:rsidP="00CD282F">
            <w:pPr>
              <w:pStyle w:val="Web"/>
              <w:spacing w:before="0" w:beforeAutospacing="0" w:after="0" w:afterAutospacing="0"/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 w:hint="eastAsia"/>
                <w:sz w:val="18"/>
                <w:szCs w:val="18"/>
              </w:rPr>
              <w:t>1</w:t>
            </w:r>
            <w:r>
              <w:rPr>
                <w:rFonts w:ascii="Times" w:hAnsi="Times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CD282F" w:rsidRPr="00CD282F" w:rsidRDefault="00CA6A98" w:rsidP="00CD282F">
            <w:pPr>
              <w:pStyle w:val="Web"/>
              <w:spacing w:before="0" w:beforeAutospacing="0" w:after="0" w:afterAutospacing="0"/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 w:hint="eastAsia"/>
                <w:sz w:val="18"/>
                <w:szCs w:val="18"/>
              </w:rPr>
              <w:t>3</w:t>
            </w:r>
          </w:p>
        </w:tc>
      </w:tr>
      <w:tr w:rsidR="0043288F" w:rsidRPr="00B07E97" w:rsidTr="00010D25">
        <w:trPr>
          <w:trHeight w:val="68"/>
          <w:jc w:val="center"/>
        </w:trPr>
        <w:tc>
          <w:tcPr>
            <w:tcW w:w="2411" w:type="dxa"/>
            <w:tcBorders>
              <w:left w:val="nil"/>
              <w:bottom w:val="single" w:sz="4" w:space="0" w:color="auto"/>
            </w:tcBorders>
            <w:vAlign w:val="center"/>
          </w:tcPr>
          <w:p w:rsidR="0043288F" w:rsidRPr="00CD282F" w:rsidRDefault="0043288F" w:rsidP="0043288F">
            <w:pPr>
              <w:pStyle w:val="Web"/>
              <w:spacing w:before="0" w:beforeAutospacing="0" w:after="0" w:afterAutospacing="0"/>
              <w:rPr>
                <w:rFonts w:ascii="Times" w:hAnsi="Times" w:cs="Arial"/>
                <w:sz w:val="18"/>
                <w:szCs w:val="18"/>
              </w:rPr>
            </w:pP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Grade group</w:t>
            </w: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(1 / 2 / 3 / 4 / 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3288F" w:rsidRPr="00CD282F" w:rsidRDefault="0043288F" w:rsidP="0043288F">
            <w:pPr>
              <w:pStyle w:val="Web"/>
              <w:spacing w:before="0" w:beforeAutospacing="0" w:after="0" w:afterAutospacing="0"/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5</w:t>
            </w: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/ 1</w:t>
            </w: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8</w:t>
            </w: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/ 1</w:t>
            </w:r>
            <w:r w:rsidR="0004211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9</w:t>
            </w: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/ 1</w:t>
            </w: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9</w:t>
            </w: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/ </w:t>
            </w: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288F" w:rsidRPr="00CD282F" w:rsidRDefault="0043288F" w:rsidP="0043288F">
            <w:pPr>
              <w:pStyle w:val="Web"/>
              <w:spacing w:before="0" w:beforeAutospacing="0" w:after="0" w:afterAutospacing="0"/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</w:t>
            </w: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/ </w:t>
            </w: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3</w:t>
            </w: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/ </w:t>
            </w: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2</w:t>
            </w: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 xml:space="preserve"> / 1 / </w:t>
            </w:r>
            <w:r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</w:tr>
      <w:tr w:rsidR="00CD282F" w:rsidRPr="00B07E97" w:rsidTr="00010D25">
        <w:trPr>
          <w:trHeight w:val="68"/>
          <w:jc w:val="center"/>
        </w:trPr>
        <w:tc>
          <w:tcPr>
            <w:tcW w:w="2411" w:type="dxa"/>
            <w:tcBorders>
              <w:left w:val="nil"/>
            </w:tcBorders>
            <w:vAlign w:val="center"/>
          </w:tcPr>
          <w:p w:rsidR="00CD282F" w:rsidRPr="00CD282F" w:rsidRDefault="00CD282F" w:rsidP="00CD282F">
            <w:pPr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/>
                <w:sz w:val="18"/>
                <w:szCs w:val="18"/>
              </w:rPr>
              <w:t>PTV volume [cc] (median)</w:t>
            </w:r>
          </w:p>
        </w:tc>
        <w:tc>
          <w:tcPr>
            <w:tcW w:w="1842" w:type="dxa"/>
            <w:vAlign w:val="center"/>
          </w:tcPr>
          <w:p w:rsidR="00CD282F" w:rsidRPr="00CD282F" w:rsidRDefault="003A5504" w:rsidP="00775428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 w:hint="eastAsia"/>
                <w:sz w:val="18"/>
                <w:szCs w:val="18"/>
              </w:rPr>
              <w:t>7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9.3 </w:t>
            </w: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~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292.1 (115.8)</w:t>
            </w:r>
          </w:p>
        </w:tc>
        <w:tc>
          <w:tcPr>
            <w:tcW w:w="1843" w:type="dxa"/>
            <w:vAlign w:val="center"/>
          </w:tcPr>
          <w:p w:rsidR="00CD282F" w:rsidRPr="00CD282F" w:rsidRDefault="003A5504" w:rsidP="00775428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 w:hint="eastAsia"/>
                <w:sz w:val="18"/>
                <w:szCs w:val="18"/>
              </w:rPr>
              <w:t>7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7.5 </w:t>
            </w:r>
            <w:r w:rsidRPr="00CD282F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~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151.8 (103.3)</w:t>
            </w:r>
          </w:p>
        </w:tc>
      </w:tr>
    </w:tbl>
    <w:p w:rsidR="00CD282F" w:rsidRDefault="00CD282F" w:rsidP="00CD282F">
      <w:pPr>
        <w:ind w:firstLineChars="800" w:firstLine="1440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iPSA</w:t>
      </w:r>
      <w:proofErr w:type="spellEnd"/>
      <w:r>
        <w:rPr>
          <w:bCs/>
          <w:sz w:val="18"/>
          <w:szCs w:val="18"/>
        </w:rPr>
        <w:t>: initial prostate specific antigen.</w:t>
      </w:r>
    </w:p>
    <w:p w:rsidR="00921084" w:rsidRPr="003A5504" w:rsidRDefault="00921084"/>
    <w:sectPr w:rsidR="00921084" w:rsidRPr="003A5504" w:rsidSect="00560AFF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FF"/>
    <w:rsid w:val="00010D25"/>
    <w:rsid w:val="0004211F"/>
    <w:rsid w:val="00121FC7"/>
    <w:rsid w:val="00157160"/>
    <w:rsid w:val="00216F0C"/>
    <w:rsid w:val="00222EE9"/>
    <w:rsid w:val="003A5504"/>
    <w:rsid w:val="0043288F"/>
    <w:rsid w:val="00560AFF"/>
    <w:rsid w:val="00921084"/>
    <w:rsid w:val="00933252"/>
    <w:rsid w:val="00AF2C7D"/>
    <w:rsid w:val="00BE123B"/>
    <w:rsid w:val="00CA6A98"/>
    <w:rsid w:val="00CB6C19"/>
    <w:rsid w:val="00CD282F"/>
    <w:rsid w:val="00EB202E"/>
    <w:rsid w:val="00F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3195F"/>
  <w15:chartTrackingRefBased/>
  <w15:docId w15:val="{EF2B13CE-8824-D845-A949-86D589E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82F"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2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D28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村上悠</dc:creator>
  <cp:keywords/>
  <dc:description/>
  <cp:lastModifiedBy>村上悠</cp:lastModifiedBy>
  <cp:revision>14</cp:revision>
  <dcterms:created xsi:type="dcterms:W3CDTF">2020-03-03T02:41:00Z</dcterms:created>
  <dcterms:modified xsi:type="dcterms:W3CDTF">2020-03-08T07:36:00Z</dcterms:modified>
</cp:coreProperties>
</file>