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C1" w:rsidRDefault="00F2448D" w:rsidP="00DD34C1">
      <w:pPr>
        <w:rPr>
          <w:rFonts w:ascii="Arial" w:hAnsi="Arial" w:cs="Arial"/>
          <w:lang w:val="en-GB"/>
        </w:rPr>
      </w:pPr>
      <w:bookmarkStart w:id="0" w:name="_GoBack"/>
      <w:r>
        <w:rPr>
          <w:rFonts w:ascii="Arial" w:hAnsi="Arial" w:cs="Arial"/>
          <w:noProof/>
          <w:lang w:eastAsia="nl-NL"/>
        </w:rPr>
        <w:pict w14:anchorId="6594F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9" type="#_x0000_t75" style="position:absolute;margin-left:-17.65pt;margin-top:-4.5pt;width:506.3pt;height:172.5pt;z-index:251658240;visibility:visible">
            <v:imagedata r:id="rId5" o:title=""/>
          </v:shape>
          <o:OLEObject Type="Embed" ProgID="Prism8.Document" ShapeID="Object 1" DrawAspect="Content" ObjectID="_1621600043" r:id="rId6"/>
        </w:pict>
      </w:r>
      <w:bookmarkEnd w:id="0"/>
    </w:p>
    <w:p w:rsidR="00DD34C1" w:rsidRPr="00C9059B" w:rsidRDefault="00DD34C1" w:rsidP="00DD34C1">
      <w:pPr>
        <w:rPr>
          <w:rFonts w:ascii="Arial" w:hAnsi="Arial" w:cs="Arial"/>
          <w:lang w:val="en-GB"/>
        </w:rPr>
      </w:pPr>
    </w:p>
    <w:p w:rsidR="00DD34C1" w:rsidRPr="00C9059B" w:rsidRDefault="00DD34C1" w:rsidP="00DD34C1">
      <w:pPr>
        <w:rPr>
          <w:rFonts w:ascii="Arial" w:hAnsi="Arial" w:cs="Arial"/>
          <w:lang w:val="en-GB"/>
        </w:rPr>
      </w:pPr>
    </w:p>
    <w:p w:rsidR="00DD34C1" w:rsidRPr="00C9059B" w:rsidRDefault="00DD34C1" w:rsidP="00DD34C1">
      <w:pPr>
        <w:rPr>
          <w:rFonts w:ascii="Arial" w:hAnsi="Arial" w:cs="Arial"/>
          <w:lang w:val="en-GB"/>
        </w:rPr>
      </w:pPr>
    </w:p>
    <w:p w:rsidR="00DD34C1" w:rsidRPr="00C9059B" w:rsidRDefault="00DD34C1" w:rsidP="00DD34C1">
      <w:pPr>
        <w:rPr>
          <w:rFonts w:ascii="Arial" w:hAnsi="Arial" w:cs="Arial"/>
          <w:lang w:val="en-GB"/>
        </w:rPr>
      </w:pPr>
    </w:p>
    <w:p w:rsidR="00DD34C1" w:rsidRPr="00C9059B" w:rsidRDefault="00DD34C1" w:rsidP="00DD34C1">
      <w:pPr>
        <w:rPr>
          <w:rFonts w:ascii="Arial" w:hAnsi="Arial" w:cs="Arial"/>
          <w:lang w:val="en-GB"/>
        </w:rPr>
      </w:pPr>
    </w:p>
    <w:p w:rsidR="00DD34C1" w:rsidRPr="00C9059B" w:rsidRDefault="00DD34C1" w:rsidP="00DD34C1">
      <w:pPr>
        <w:rPr>
          <w:rFonts w:ascii="Arial" w:hAnsi="Arial" w:cs="Arial"/>
          <w:lang w:val="en-GB"/>
        </w:rPr>
      </w:pPr>
    </w:p>
    <w:p w:rsidR="00086C50" w:rsidRDefault="00086C50" w:rsidP="00DD34C1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DD34C1" w:rsidRDefault="00DD34C1" w:rsidP="00DD34C1">
      <w:pPr>
        <w:spacing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Pr="00F15202"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 xml:space="preserve"> Fig</w:t>
      </w:r>
      <w:r w:rsidRPr="00F15202">
        <w:rPr>
          <w:rFonts w:ascii="Arial" w:hAnsi="Arial" w:cs="Arial"/>
          <w:b/>
          <w:lang w:val="en-GB"/>
        </w:rPr>
        <w:t xml:space="preserve">. OSM does not affect total plasma cholesterol levels </w:t>
      </w:r>
      <w:r w:rsidR="00086C50">
        <w:rPr>
          <w:rFonts w:ascii="Arial" w:hAnsi="Arial" w:cs="Arial"/>
          <w:b/>
          <w:lang w:val="en-GB"/>
        </w:rPr>
        <w:t xml:space="preserve">and increases triglyceride levels </w:t>
      </w:r>
      <w:r w:rsidRPr="00F15202">
        <w:rPr>
          <w:rFonts w:ascii="Arial" w:hAnsi="Arial" w:cs="Arial"/>
          <w:b/>
          <w:lang w:val="en-GB"/>
        </w:rPr>
        <w:t xml:space="preserve">in APOE*3Leiden.CETP mice. </w:t>
      </w:r>
      <w:r w:rsidRPr="00F15202">
        <w:rPr>
          <w:rFonts w:ascii="Arial" w:hAnsi="Arial" w:cs="Arial"/>
          <w:lang w:val="en-GB"/>
        </w:rPr>
        <w:t>Total plasma cholesterol</w:t>
      </w:r>
      <w:r w:rsidR="00086C50">
        <w:rPr>
          <w:rFonts w:ascii="Arial" w:hAnsi="Arial" w:cs="Arial"/>
          <w:lang w:val="en-GB"/>
        </w:rPr>
        <w:t xml:space="preserve"> (A)</w:t>
      </w:r>
      <w:r w:rsidRPr="00F15202">
        <w:rPr>
          <w:rFonts w:ascii="Arial" w:hAnsi="Arial" w:cs="Arial"/>
          <w:lang w:val="en-GB"/>
        </w:rPr>
        <w:t xml:space="preserve"> </w:t>
      </w:r>
      <w:r w:rsidR="00086C50">
        <w:rPr>
          <w:rFonts w:ascii="Arial" w:hAnsi="Arial" w:cs="Arial"/>
          <w:lang w:val="en-GB"/>
        </w:rPr>
        <w:t xml:space="preserve">and triglyceride (B) </w:t>
      </w:r>
      <w:r w:rsidRPr="00F15202">
        <w:rPr>
          <w:rFonts w:ascii="Arial" w:hAnsi="Arial" w:cs="Arial"/>
          <w:lang w:val="en-GB"/>
        </w:rPr>
        <w:t xml:space="preserve">levels were measured at multiple time points during the study. Data represent mean ± SD (n=13-20). The </w:t>
      </w:r>
      <w:proofErr w:type="spellStart"/>
      <w:r w:rsidRPr="00F15202">
        <w:rPr>
          <w:rFonts w:ascii="Arial" w:hAnsi="Arial" w:cs="Arial"/>
          <w:lang w:val="en-GB"/>
        </w:rPr>
        <w:t>Kruskal</w:t>
      </w:r>
      <w:proofErr w:type="spellEnd"/>
      <w:r w:rsidRPr="00F15202">
        <w:rPr>
          <w:rFonts w:ascii="Arial" w:hAnsi="Arial" w:cs="Arial"/>
          <w:lang w:val="en-GB"/>
        </w:rPr>
        <w:t>-Wallis test was used to test for overall significance. If significant, the Mann-Whitney U test was performed to test which treatment groups were significantly different from the control group.</w:t>
      </w:r>
      <w:r w:rsidRPr="00F15202">
        <w:rPr>
          <w:rFonts w:ascii="Arial" w:hAnsi="Arial" w:cs="Arial"/>
          <w:b/>
          <w:lang w:val="en-GB"/>
        </w:rPr>
        <w:t xml:space="preserve"> </w:t>
      </w:r>
    </w:p>
    <w:p w:rsidR="009D73C1" w:rsidRDefault="009D73C1"/>
    <w:sectPr w:rsidR="009D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C1"/>
    <w:rsid w:val="00017651"/>
    <w:rsid w:val="000330C2"/>
    <w:rsid w:val="00034CAC"/>
    <w:rsid w:val="00046DC3"/>
    <w:rsid w:val="000539A0"/>
    <w:rsid w:val="00086C50"/>
    <w:rsid w:val="000C2B52"/>
    <w:rsid w:val="000F41A2"/>
    <w:rsid w:val="000F4E1C"/>
    <w:rsid w:val="001409A8"/>
    <w:rsid w:val="001518D4"/>
    <w:rsid w:val="00156A5B"/>
    <w:rsid w:val="00195436"/>
    <w:rsid w:val="001B6211"/>
    <w:rsid w:val="0022283C"/>
    <w:rsid w:val="00243AE4"/>
    <w:rsid w:val="00266485"/>
    <w:rsid w:val="002C38E3"/>
    <w:rsid w:val="00324891"/>
    <w:rsid w:val="00386B76"/>
    <w:rsid w:val="003A70B3"/>
    <w:rsid w:val="003B2AFF"/>
    <w:rsid w:val="003E5B8E"/>
    <w:rsid w:val="00427CFD"/>
    <w:rsid w:val="004969E0"/>
    <w:rsid w:val="00496BD2"/>
    <w:rsid w:val="004A052F"/>
    <w:rsid w:val="004A308D"/>
    <w:rsid w:val="004A7868"/>
    <w:rsid w:val="004C35CE"/>
    <w:rsid w:val="004E0EEC"/>
    <w:rsid w:val="004E3813"/>
    <w:rsid w:val="00501095"/>
    <w:rsid w:val="00511EE9"/>
    <w:rsid w:val="00541677"/>
    <w:rsid w:val="00542557"/>
    <w:rsid w:val="00544A1A"/>
    <w:rsid w:val="0055361E"/>
    <w:rsid w:val="00574D0E"/>
    <w:rsid w:val="005D4741"/>
    <w:rsid w:val="00643D21"/>
    <w:rsid w:val="00680C17"/>
    <w:rsid w:val="007231C5"/>
    <w:rsid w:val="007253B7"/>
    <w:rsid w:val="00750DA1"/>
    <w:rsid w:val="007C3050"/>
    <w:rsid w:val="007E6E8F"/>
    <w:rsid w:val="00851169"/>
    <w:rsid w:val="00864A2E"/>
    <w:rsid w:val="008B57F5"/>
    <w:rsid w:val="008C2986"/>
    <w:rsid w:val="008E4D2D"/>
    <w:rsid w:val="0094220E"/>
    <w:rsid w:val="00954DD4"/>
    <w:rsid w:val="00957DAC"/>
    <w:rsid w:val="00961D90"/>
    <w:rsid w:val="0098777F"/>
    <w:rsid w:val="009D0623"/>
    <w:rsid w:val="009D73C1"/>
    <w:rsid w:val="00A049E5"/>
    <w:rsid w:val="00A14596"/>
    <w:rsid w:val="00A50C8F"/>
    <w:rsid w:val="00A603C9"/>
    <w:rsid w:val="00A60F93"/>
    <w:rsid w:val="00A87C0F"/>
    <w:rsid w:val="00AF60BF"/>
    <w:rsid w:val="00B364CC"/>
    <w:rsid w:val="00B71850"/>
    <w:rsid w:val="00B85777"/>
    <w:rsid w:val="00B8679C"/>
    <w:rsid w:val="00B94FBD"/>
    <w:rsid w:val="00BE68BA"/>
    <w:rsid w:val="00C211BD"/>
    <w:rsid w:val="00C3741D"/>
    <w:rsid w:val="00C47BCD"/>
    <w:rsid w:val="00D27618"/>
    <w:rsid w:val="00D36F75"/>
    <w:rsid w:val="00DB5A0F"/>
    <w:rsid w:val="00DD34C1"/>
    <w:rsid w:val="00DD5928"/>
    <w:rsid w:val="00E04152"/>
    <w:rsid w:val="00E22E1A"/>
    <w:rsid w:val="00E55B87"/>
    <w:rsid w:val="00E716F6"/>
    <w:rsid w:val="00EA7F62"/>
    <w:rsid w:val="00ED5BBC"/>
    <w:rsid w:val="00EF68FF"/>
    <w:rsid w:val="00F2448D"/>
    <w:rsid w:val="00F33737"/>
    <w:rsid w:val="00F41F85"/>
    <w:rsid w:val="00F5205D"/>
    <w:rsid w:val="00F62FD4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4C1"/>
    <w:pPr>
      <w:spacing w:after="160" w:line="259" w:lineRule="auto"/>
    </w:pPr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4C1"/>
    <w:pPr>
      <w:spacing w:after="160" w:line="259" w:lineRule="auto"/>
    </w:pPr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16076495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Keulen, D. van</dc:creator>
  <cp:lastModifiedBy>Keulen, D. van</cp:lastModifiedBy>
  <cp:revision>4</cp:revision>
  <dcterms:created xsi:type="dcterms:W3CDTF">2019-06-09T13:30:00Z</dcterms:created>
  <dcterms:modified xsi:type="dcterms:W3CDTF">2019-06-09T13:40:00Z</dcterms:modified>
</cp:coreProperties>
</file>