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99BE3" w14:textId="77777777" w:rsidR="00B54A54" w:rsidRDefault="00AA1614">
      <w:r>
        <w:t>Note S9</w:t>
      </w:r>
    </w:p>
    <w:p w14:paraId="715E2C8D" w14:textId="77777777" w:rsidR="00AA1614" w:rsidRDefault="00AA1614"/>
    <w:p w14:paraId="44E01C4D" w14:textId="76B44626" w:rsidR="00AA1614" w:rsidRDefault="00AA1614">
      <w:r w:rsidRPr="00AA1614">
        <w:t xml:space="preserve">KTPs are centered around new first-degree </w:t>
      </w:r>
      <w:r>
        <w:t xml:space="preserve">university </w:t>
      </w:r>
      <w:r w:rsidRPr="00AA1614">
        <w:t>graduates, known as KTP Associates, who work for two years as paid interns in companies to help them modernize their operations.  The Associates are in frequent contact with university mentors. Associate</w:t>
      </w:r>
      <w:r w:rsidR="00D14A74">
        <w:t>s’</w:t>
      </w:r>
      <w:bookmarkStart w:id="0" w:name="_GoBack"/>
      <w:bookmarkEnd w:id="0"/>
      <w:r w:rsidRPr="00AA1614">
        <w:t xml:space="preserve"> salaries are largely covered by the </w:t>
      </w:r>
      <w:r>
        <w:t>UK G</w:t>
      </w:r>
      <w:r w:rsidRPr="00AA1614">
        <w:t xml:space="preserve">overnment. Often after two years, </w:t>
      </w:r>
      <w:proofErr w:type="gramStart"/>
      <w:r w:rsidRPr="00AA1614">
        <w:t>they are hired by the companies</w:t>
      </w:r>
      <w:proofErr w:type="gramEnd"/>
      <w:r w:rsidRPr="00AA1614">
        <w:t xml:space="preserve">. KTP awards require that </w:t>
      </w:r>
      <w:proofErr w:type="gramStart"/>
      <w:r w:rsidRPr="00AA1614">
        <w:t>IP arising from the project be owned by the companies</w:t>
      </w:r>
      <w:proofErr w:type="gramEnd"/>
      <w:r w:rsidRPr="00AA1614">
        <w:t>. In most KTP cases, patentable inve</w:t>
      </w:r>
      <w:r>
        <w:t xml:space="preserve">ntions did not arise. </w:t>
      </w:r>
    </w:p>
    <w:p w14:paraId="64AA9235" w14:textId="77777777" w:rsidR="00AA1614" w:rsidRDefault="00AA1614"/>
    <w:p w14:paraId="7EB7EC18" w14:textId="77777777" w:rsidR="00AA1614" w:rsidRDefault="00AA1614">
      <w:r>
        <w:t>A</w:t>
      </w:r>
      <w:r w:rsidRPr="00AA1614">
        <w:t xml:space="preserve">ll but one of the six </w:t>
      </w:r>
      <w:r>
        <w:t xml:space="preserve">KTP engaged </w:t>
      </w:r>
      <w:r w:rsidRPr="00AA1614">
        <w:t>respondents described important benefits. One small manufacturer said that a KTP turned the company around and made it profitable, and a major utility declared that KTP helped it to reorganize and refocus its entire R&amp;D operation [</w:t>
      </w:r>
      <w:r>
        <w:t>Case</w:t>
      </w:r>
      <w:r w:rsidR="008B335D">
        <w:t>s</w:t>
      </w:r>
      <w:r>
        <w:t xml:space="preserve"> S15</w:t>
      </w:r>
      <w:r w:rsidRPr="00AA1614">
        <w:t xml:space="preserve">]. The one exception was an engineering </w:t>
      </w:r>
      <w:r>
        <w:rPr>
          <w:rFonts w:hint="eastAsia"/>
        </w:rPr>
        <w:t xml:space="preserve">consulting company that said it viewed </w:t>
      </w:r>
      <w:proofErr w:type="gramStart"/>
      <w:r>
        <w:rPr>
          <w:rFonts w:hint="eastAsia"/>
        </w:rPr>
        <w:t>KTP primarily as a recruiting tool.</w:t>
      </w:r>
      <w:proofErr w:type="gramEnd"/>
      <w:r w:rsidRPr="00524904">
        <w:rPr>
          <w:rFonts w:hint="eastAsia"/>
        </w:rPr>
        <w:t xml:space="preserve"> </w:t>
      </w:r>
      <w:r>
        <w:t>Only one of the six</w:t>
      </w:r>
      <w:r w:rsidRPr="004B64E0">
        <w:t xml:space="preserve"> KTP collaborations involved </w:t>
      </w:r>
      <w:r>
        <w:t>a startup</w:t>
      </w:r>
      <w:r w:rsidRPr="004B64E0">
        <w:t>.</w:t>
      </w:r>
    </w:p>
    <w:sectPr w:rsidR="00AA1614" w:rsidSect="00B54A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614"/>
    <w:rsid w:val="008B335D"/>
    <w:rsid w:val="00AA1614"/>
    <w:rsid w:val="00B54A54"/>
    <w:rsid w:val="00D14A74"/>
    <w:rsid w:val="00EE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D691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818</Characters>
  <Application>Microsoft Macintosh Word</Application>
  <DocSecurity>0</DocSecurity>
  <Lines>6</Lines>
  <Paragraphs>1</Paragraphs>
  <ScaleCrop>false</ScaleCrop>
  <Company>University of Tokyo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Kneller</dc:creator>
  <cp:keywords/>
  <dc:description/>
  <cp:lastModifiedBy>Robert Kneller</cp:lastModifiedBy>
  <cp:revision>4</cp:revision>
  <dcterms:created xsi:type="dcterms:W3CDTF">2014-02-11T04:05:00Z</dcterms:created>
  <dcterms:modified xsi:type="dcterms:W3CDTF">2014-02-13T10:37:00Z</dcterms:modified>
</cp:coreProperties>
</file>