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3EF65" w14:textId="77777777" w:rsidR="00B54A54" w:rsidRDefault="00B80B1A">
      <w:r>
        <w:t>Note S8</w:t>
      </w:r>
      <w:bookmarkStart w:id="0" w:name="_GoBack"/>
      <w:bookmarkEnd w:id="0"/>
    </w:p>
    <w:p w14:paraId="31A3C57E" w14:textId="77777777" w:rsidR="00274716" w:rsidRDefault="00274716"/>
    <w:p w14:paraId="72DC3768" w14:textId="77777777" w:rsidR="00274716" w:rsidRDefault="00274716">
      <w:r>
        <w:rPr>
          <w:rFonts w:hint="eastAsia"/>
        </w:rPr>
        <w:t xml:space="preserve">Startup </w:t>
      </w:r>
      <w:r>
        <w:t>researchers</w:t>
      </w:r>
      <w:r>
        <w:rPr>
          <w:rFonts w:hint="eastAsia"/>
        </w:rPr>
        <w:t xml:space="preserve"> (those based outside the university, not in a virtual company inside the university) tend to go to the </w:t>
      </w:r>
      <w:r>
        <w:t>collaborating</w:t>
      </w:r>
      <w:r>
        <w:rPr>
          <w:rFonts w:hint="eastAsia"/>
        </w:rPr>
        <w:t xml:space="preserve"> university lab</w:t>
      </w:r>
      <w:r>
        <w:t>oratorie</w:t>
      </w:r>
      <w:r>
        <w:rPr>
          <w:rFonts w:hint="eastAsia"/>
        </w:rPr>
        <w:t xml:space="preserve">s multiple times per week, compared with large company </w:t>
      </w:r>
      <w:r>
        <w:t>researchers</w:t>
      </w:r>
      <w:r>
        <w:rPr>
          <w:rFonts w:hint="eastAsia"/>
        </w:rPr>
        <w:t>, one or two of whom visit the university lab</w:t>
      </w:r>
      <w:r w:rsidR="00B80B1A">
        <w:t>oratories</w:t>
      </w:r>
      <w:r>
        <w:rPr>
          <w:rFonts w:hint="eastAsia"/>
        </w:rPr>
        <w:t xml:space="preserve"> on average once every one or two months</w:t>
      </w:r>
      <w:r>
        <w:t>. However, two of the large Japanese companies in this survey currently station (or have recently stationed) several researchers long term in university laboratories in order to interact closely with university counterparts. This represents a high commitment of corporate resources to the collaborations. The authors know of other large Japanese companies that also station their researchers in satellite laboratories within universities.</w:t>
      </w:r>
    </w:p>
    <w:sectPr w:rsidR="00274716"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716"/>
    <w:rsid w:val="00274716"/>
    <w:rsid w:val="00B54A54"/>
    <w:rsid w:val="00B80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A88E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653</Characters>
  <Application>Microsoft Macintosh Word</Application>
  <DocSecurity>0</DocSecurity>
  <Lines>5</Lines>
  <Paragraphs>1</Paragraphs>
  <ScaleCrop>false</ScaleCrop>
  <Company>University of Tokyo</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2014-02-10T14:03:00Z</dcterms:created>
  <dcterms:modified xsi:type="dcterms:W3CDTF">2014-02-13T10:36:00Z</dcterms:modified>
</cp:coreProperties>
</file>