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52" w:rsidRDefault="00531B52" w:rsidP="00531B52">
      <w:pPr>
        <w:spacing w:after="0" w:line="360" w:lineRule="auto"/>
        <w:jc w:val="both"/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</w:pPr>
      <w:bookmarkStart w:id="0" w:name="_GoBack"/>
      <w:bookmarkEnd w:id="0"/>
      <w:proofErr w:type="gramStart"/>
      <w:r>
        <w:rPr>
          <w:rFonts w:asciiTheme="majorHAnsi" w:hAnsiTheme="majorHAnsi"/>
          <w:b/>
          <w:color w:val="auto"/>
          <w:sz w:val="24"/>
          <w:szCs w:val="24"/>
          <w:shd w:val="clear" w:color="auto" w:fill="FFFFFF"/>
          <w:lang w:val="en-US"/>
        </w:rPr>
        <w:t xml:space="preserve">S3 </w:t>
      </w:r>
      <w:r w:rsidRPr="005945C2">
        <w:rPr>
          <w:rFonts w:asciiTheme="majorHAnsi" w:hAnsiTheme="majorHAnsi"/>
          <w:b/>
          <w:color w:val="auto"/>
          <w:sz w:val="24"/>
          <w:szCs w:val="24"/>
          <w:shd w:val="clear" w:color="auto" w:fill="FFFFFF"/>
          <w:lang w:val="en-US"/>
        </w:rPr>
        <w:t>Table.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>Linkage Disequilibrium with pair of parsimony informative sites.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 xml:space="preserve"> Nucleotides represented in capital letters, are the sites in LD and corresponding positions of other species in represented in small letters. D: Linkage Disequilibrium, D’= Correlation Coefficient of the pairing SNPs, R</w:t>
      </w:r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vertAlign w:val="superscript"/>
          <w:lang w:val="en-US"/>
        </w:rPr>
        <w:t xml:space="preserve">2 </w:t>
      </w:r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 xml:space="preserve">= Coefficient of determination, </w:t>
      </w:r>
      <w:r>
        <w:rPr>
          <w:rFonts w:asciiTheme="majorHAnsi" w:hAnsiTheme="majorHAnsi"/>
          <w:color w:val="auto"/>
          <w:sz w:val="24"/>
          <w:szCs w:val="24"/>
        </w:rPr>
        <w:t>χ</w:t>
      </w:r>
      <w:r>
        <w:rPr>
          <w:rFonts w:asciiTheme="majorHAnsi" w:hAnsiTheme="majorHAnsi"/>
          <w:color w:val="auto"/>
          <w:sz w:val="24"/>
          <w:szCs w:val="24"/>
          <w:vertAlign w:val="superscript"/>
        </w:rPr>
        <w:t>2</w:t>
      </w:r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vertAlign w:val="superscript"/>
          <w:lang w:val="en-US"/>
        </w:rPr>
        <w:t xml:space="preserve"> </w:t>
      </w:r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>= Chi square test, B = Bonferroni corrections, F= Fisher test</w:t>
      </w:r>
      <w:r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>,</w:t>
      </w:r>
      <w:r w:rsidRPr="005945C2"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  <w:t xml:space="preserve"> **P&lt;0.01, *P&lt;0.05.</w:t>
      </w:r>
    </w:p>
    <w:p w:rsidR="009453A3" w:rsidRDefault="009453A3" w:rsidP="00531B52">
      <w:pPr>
        <w:spacing w:after="0" w:line="360" w:lineRule="auto"/>
        <w:jc w:val="both"/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2162"/>
        <w:gridCol w:w="441"/>
        <w:gridCol w:w="925"/>
        <w:gridCol w:w="813"/>
        <w:gridCol w:w="423"/>
        <w:gridCol w:w="618"/>
        <w:gridCol w:w="618"/>
        <w:gridCol w:w="797"/>
        <w:gridCol w:w="428"/>
        <w:gridCol w:w="454"/>
        <w:gridCol w:w="1149"/>
        <w:gridCol w:w="900"/>
      </w:tblGrid>
      <w:tr w:rsidR="009453A3" w:rsidRPr="009453A3" w:rsidTr="009453A3">
        <w:trPr>
          <w:trHeight w:val="375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Species /Accession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7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Sites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D’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R</w:t>
            </w: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χ</w:t>
            </w: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 F</w:t>
            </w:r>
          </w:p>
        </w:tc>
      </w:tr>
      <w:tr w:rsidR="009453A3" w:rsidRPr="009453A3" w:rsidTr="009453A3">
        <w:trPr>
          <w:trHeight w:val="330"/>
        </w:trPr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952_1395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822_1061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927_1377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  <w:t> </w:t>
            </w: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 xml:space="preserve">F. </w:t>
            </w:r>
            <w:proofErr w:type="spellStart"/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>tataricum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0.247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9.000**B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0.008*</w:t>
            </w: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Golden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Donan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FAG50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Jakuar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PI481673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GQ285125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FTPI481672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Chumoa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Chumey</w:t>
            </w:r>
            <w:proofErr w:type="spellEnd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 xml:space="preserve">F. </w:t>
            </w:r>
            <w:proofErr w:type="spellStart"/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>esculentum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0.02*B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Luba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Karmen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proofErr w:type="spellStart"/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Svityazyanka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Koto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Koban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 xml:space="preserve">F. </w:t>
            </w:r>
            <w:proofErr w:type="spellStart"/>
            <w:r w:rsidRPr="009453A3"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</w:rPr>
              <w:t>dibotrys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i/>
                <w:iCs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center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0.02*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FDD1FAG142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FCA1FAG135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FCA3FAG135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lastRenderedPageBreak/>
              <w:t>FCB3FAG135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</w:tr>
      <w:tr w:rsidR="009453A3" w:rsidRPr="009453A3" w:rsidTr="009453A3">
        <w:trPr>
          <w:trHeight w:val="64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HM628904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jc w:val="both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453A3" w:rsidRPr="009453A3" w:rsidRDefault="009453A3" w:rsidP="009453A3">
            <w:pPr>
              <w:suppressAutoHyphens w:val="0"/>
              <w:spacing w:after="0" w:line="240" w:lineRule="auto"/>
              <w:rPr>
                <w:rFonts w:ascii="Cambria" w:eastAsia="Times New Roman" w:hAnsi="Cambria" w:cs="Times New Roman"/>
                <w:color w:val="auto"/>
                <w:sz w:val="24"/>
                <w:szCs w:val="24"/>
                <w:lang w:val="en-US"/>
              </w:rPr>
            </w:pPr>
            <w:r w:rsidRPr="009453A3">
              <w:rPr>
                <w:rFonts w:ascii="Cambria" w:eastAsia="Times New Roman" w:hAnsi="Cambria" w:cs="Times New Roman"/>
                <w:color w:val="auto"/>
                <w:sz w:val="24"/>
                <w:szCs w:val="24"/>
              </w:rPr>
              <w:t> </w:t>
            </w:r>
          </w:p>
        </w:tc>
      </w:tr>
    </w:tbl>
    <w:p w:rsidR="009453A3" w:rsidRDefault="009453A3" w:rsidP="00531B52">
      <w:pPr>
        <w:spacing w:after="0" w:line="360" w:lineRule="auto"/>
        <w:jc w:val="both"/>
        <w:rPr>
          <w:rFonts w:asciiTheme="majorHAnsi" w:hAnsiTheme="majorHAnsi"/>
          <w:color w:val="auto"/>
          <w:sz w:val="24"/>
          <w:szCs w:val="24"/>
          <w:shd w:val="clear" w:color="auto" w:fill="FFFFFF"/>
          <w:lang w:val="en-US"/>
        </w:rPr>
      </w:pPr>
    </w:p>
    <w:p w:rsidR="00E541EF" w:rsidRDefault="00E541EF" w:rsidP="00531B52">
      <w:pPr>
        <w:ind w:left="-90" w:right="-23"/>
        <w:rPr>
          <w:rFonts w:asciiTheme="majorHAnsi" w:hAnsiTheme="majorHAnsi"/>
          <w:color w:val="auto"/>
          <w:sz w:val="24"/>
          <w:szCs w:val="24"/>
        </w:rPr>
      </w:pPr>
    </w:p>
    <w:p w:rsidR="00E541EF" w:rsidRPr="005945C2" w:rsidRDefault="00E541EF" w:rsidP="00E541EF">
      <w:pPr>
        <w:ind w:left="-1134" w:right="-23"/>
        <w:rPr>
          <w:rFonts w:asciiTheme="majorHAnsi" w:hAnsiTheme="majorHAnsi"/>
          <w:color w:val="auto"/>
          <w:sz w:val="24"/>
          <w:szCs w:val="24"/>
        </w:rPr>
      </w:pPr>
    </w:p>
    <w:sectPr w:rsidR="00E541EF" w:rsidRPr="005945C2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7F5" w:rsidRDefault="000C77F5">
      <w:pPr>
        <w:spacing w:after="0" w:line="240" w:lineRule="auto"/>
      </w:pPr>
      <w:r>
        <w:separator/>
      </w:r>
    </w:p>
  </w:endnote>
  <w:endnote w:type="continuationSeparator" w:id="0">
    <w:p w:rsidR="000C77F5" w:rsidRDefault="000C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7F5" w:rsidRDefault="000C77F5">
      <w:pPr>
        <w:spacing w:after="0" w:line="240" w:lineRule="auto"/>
      </w:pPr>
      <w:r>
        <w:separator/>
      </w:r>
    </w:p>
  </w:footnote>
  <w:footnote w:type="continuationSeparator" w:id="0">
    <w:p w:rsidR="000C77F5" w:rsidRDefault="000C7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0C77F5">
    <w:pPr>
      <w:pStyle w:val="Header"/>
    </w:pPr>
  </w:p>
  <w:p w:rsidR="00423DD0" w:rsidRDefault="000C77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0C77F5"/>
    <w:rsid w:val="0021644B"/>
    <w:rsid w:val="00296FF4"/>
    <w:rsid w:val="004423F7"/>
    <w:rsid w:val="00531B52"/>
    <w:rsid w:val="0060413D"/>
    <w:rsid w:val="00641AAF"/>
    <w:rsid w:val="009453A3"/>
    <w:rsid w:val="00A700C2"/>
    <w:rsid w:val="00AE1F9C"/>
    <w:rsid w:val="00B00CF9"/>
    <w:rsid w:val="00B87D92"/>
    <w:rsid w:val="00BA13BC"/>
    <w:rsid w:val="00BC7A8D"/>
    <w:rsid w:val="00BC7D7F"/>
    <w:rsid w:val="00CE79E4"/>
    <w:rsid w:val="00D50BE6"/>
    <w:rsid w:val="00D67E13"/>
    <w:rsid w:val="00E541EF"/>
    <w:rsid w:val="00F25407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4</cp:revision>
  <dcterms:created xsi:type="dcterms:W3CDTF">2015-11-29T00:12:00Z</dcterms:created>
  <dcterms:modified xsi:type="dcterms:W3CDTF">2016-03-05T20:31:00Z</dcterms:modified>
</cp:coreProperties>
</file>