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16B" w:rsidRDefault="00F6216B" w:rsidP="00F6216B">
      <w:pPr>
        <w:widowControl w:val="0"/>
        <w:autoSpaceDE w:val="0"/>
        <w:autoSpaceDN w:val="0"/>
        <w:adjustRightInd w:val="0"/>
        <w:spacing w:after="240" w:line="260" w:lineRule="atLeast"/>
        <w:rPr>
          <w:rFonts w:ascii="Times" w:hAnsi="Times"/>
        </w:rPr>
      </w:pPr>
      <w:proofErr w:type="gramStart"/>
      <w:r w:rsidRPr="005758EF">
        <w:rPr>
          <w:rFonts w:ascii="Times" w:hAnsi="Times"/>
        </w:rPr>
        <w:t>S</w:t>
      </w:r>
      <w:r>
        <w:rPr>
          <w:rFonts w:ascii="Times" w:hAnsi="Times"/>
        </w:rPr>
        <w:t>5</w:t>
      </w:r>
      <w:r w:rsidRPr="005758EF">
        <w:rPr>
          <w:rFonts w:ascii="Times" w:hAnsi="Times"/>
        </w:rPr>
        <w:t xml:space="preserve"> Table.</w:t>
      </w:r>
      <w:proofErr w:type="gramEnd"/>
      <w:r>
        <w:rPr>
          <w:rFonts w:ascii="Times" w:hAnsi="Times"/>
        </w:rPr>
        <w:t xml:space="preserve"> </w:t>
      </w:r>
      <w:proofErr w:type="gramStart"/>
      <w:r w:rsidRPr="005758EF">
        <w:rPr>
          <w:rFonts w:ascii="Times" w:hAnsi="Times"/>
        </w:rPr>
        <w:t>Logistic regression analysis using</w:t>
      </w:r>
      <w:r>
        <w:rPr>
          <w:rFonts w:ascii="Times" w:hAnsi="Times"/>
        </w:rPr>
        <w:t xml:space="preserve"> delivery of an</w:t>
      </w:r>
      <w:r w:rsidRPr="005758EF">
        <w:rPr>
          <w:rFonts w:ascii="Times" w:hAnsi="Times"/>
        </w:rPr>
        <w:t xml:space="preserve"> </w:t>
      </w:r>
      <w:r>
        <w:rPr>
          <w:rFonts w:ascii="Times" w:hAnsi="Times"/>
        </w:rPr>
        <w:t>SGA with birthweight &lt;5</w:t>
      </w:r>
      <w:r w:rsidRPr="007426E5">
        <w:rPr>
          <w:rFonts w:ascii="Times" w:hAnsi="Times"/>
          <w:vertAlign w:val="superscript"/>
        </w:rPr>
        <w:t>h</w:t>
      </w:r>
      <w:r>
        <w:rPr>
          <w:rFonts w:ascii="Times" w:hAnsi="Times"/>
        </w:rPr>
        <w:t xml:space="preserve"> percentile </w:t>
      </w:r>
      <w:r w:rsidRPr="005758EF">
        <w:rPr>
          <w:rFonts w:ascii="Times" w:hAnsi="Times"/>
        </w:rPr>
        <w:t>as the dependent variable.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6"/>
        <w:gridCol w:w="1590"/>
        <w:gridCol w:w="1591"/>
        <w:gridCol w:w="1591"/>
        <w:gridCol w:w="1592"/>
        <w:gridCol w:w="1596"/>
      </w:tblGrid>
      <w:tr w:rsidR="00F6216B" w:rsidTr="00FF6A24">
        <w:tc>
          <w:tcPr>
            <w:tcW w:w="1619" w:type="dxa"/>
          </w:tcPr>
          <w:p w:rsidR="00F6216B" w:rsidRDefault="00F6216B" w:rsidP="00FF6A24"/>
        </w:tc>
        <w:tc>
          <w:tcPr>
            <w:tcW w:w="1600" w:type="dxa"/>
          </w:tcPr>
          <w:p w:rsidR="00F6216B" w:rsidRDefault="00F6216B" w:rsidP="00FF6A24">
            <w:r>
              <w:t>B</w:t>
            </w:r>
          </w:p>
        </w:tc>
        <w:tc>
          <w:tcPr>
            <w:tcW w:w="1601" w:type="dxa"/>
          </w:tcPr>
          <w:p w:rsidR="00F6216B" w:rsidRDefault="00F6216B" w:rsidP="00FF6A24">
            <w:r>
              <w:t>S.E.</w:t>
            </w:r>
          </w:p>
        </w:tc>
        <w:tc>
          <w:tcPr>
            <w:tcW w:w="1601" w:type="dxa"/>
          </w:tcPr>
          <w:p w:rsidR="00F6216B" w:rsidRDefault="00F6216B" w:rsidP="00FF6A24">
            <w:r>
              <w:t>p-value</w:t>
            </w:r>
          </w:p>
        </w:tc>
        <w:tc>
          <w:tcPr>
            <w:tcW w:w="1602" w:type="dxa"/>
          </w:tcPr>
          <w:p w:rsidR="00F6216B" w:rsidRDefault="00F6216B" w:rsidP="00FF6A24">
            <w:r>
              <w:t>Exp (B)</w:t>
            </w:r>
          </w:p>
        </w:tc>
        <w:tc>
          <w:tcPr>
            <w:tcW w:w="1605" w:type="dxa"/>
          </w:tcPr>
          <w:p w:rsidR="00F6216B" w:rsidRDefault="00F6216B" w:rsidP="00FF6A24">
            <w:r>
              <w:t>95% CI</w:t>
            </w:r>
          </w:p>
        </w:tc>
      </w:tr>
      <w:tr w:rsidR="00F6216B" w:rsidTr="00FF6A24">
        <w:tc>
          <w:tcPr>
            <w:tcW w:w="1619" w:type="dxa"/>
          </w:tcPr>
          <w:p w:rsidR="00F6216B" w:rsidRDefault="00F6216B" w:rsidP="00FF6A24">
            <w:r>
              <w:t xml:space="preserve">Use of ART </w:t>
            </w:r>
          </w:p>
        </w:tc>
        <w:tc>
          <w:tcPr>
            <w:tcW w:w="1600" w:type="dxa"/>
          </w:tcPr>
          <w:p w:rsidR="00F6216B" w:rsidRDefault="00F6216B" w:rsidP="00FF6A24">
            <w:r>
              <w:t>-0.247</w:t>
            </w:r>
          </w:p>
        </w:tc>
        <w:tc>
          <w:tcPr>
            <w:tcW w:w="1601" w:type="dxa"/>
          </w:tcPr>
          <w:p w:rsidR="00F6216B" w:rsidRDefault="00F6216B" w:rsidP="00FF6A24">
            <w:r>
              <w:t>0.208</w:t>
            </w:r>
          </w:p>
        </w:tc>
        <w:tc>
          <w:tcPr>
            <w:tcW w:w="1601" w:type="dxa"/>
          </w:tcPr>
          <w:p w:rsidR="00F6216B" w:rsidRDefault="00F6216B" w:rsidP="00FF6A24">
            <w:r>
              <w:t>0.235</w:t>
            </w:r>
          </w:p>
        </w:tc>
        <w:tc>
          <w:tcPr>
            <w:tcW w:w="1602" w:type="dxa"/>
          </w:tcPr>
          <w:p w:rsidR="00F6216B" w:rsidRDefault="00F6216B" w:rsidP="00FF6A24">
            <w:r>
              <w:t>0.782</w:t>
            </w:r>
          </w:p>
        </w:tc>
        <w:tc>
          <w:tcPr>
            <w:tcW w:w="1605" w:type="dxa"/>
          </w:tcPr>
          <w:p w:rsidR="00F6216B" w:rsidRDefault="00F6216B" w:rsidP="00FF6A24">
            <w:r>
              <w:t>0.520-1.174</w:t>
            </w:r>
          </w:p>
        </w:tc>
      </w:tr>
      <w:tr w:rsidR="00F6216B" w:rsidTr="00FF6A24">
        <w:tc>
          <w:tcPr>
            <w:tcW w:w="1619" w:type="dxa"/>
          </w:tcPr>
          <w:p w:rsidR="00F6216B" w:rsidRDefault="00F6216B" w:rsidP="00FF6A24">
            <w:r>
              <w:t>Nulliparity</w:t>
            </w:r>
          </w:p>
        </w:tc>
        <w:tc>
          <w:tcPr>
            <w:tcW w:w="1600" w:type="dxa"/>
          </w:tcPr>
          <w:p w:rsidR="00F6216B" w:rsidRDefault="00F6216B" w:rsidP="00FF6A24">
            <w:r>
              <w:t>0.077</w:t>
            </w:r>
          </w:p>
        </w:tc>
        <w:tc>
          <w:tcPr>
            <w:tcW w:w="1601" w:type="dxa"/>
          </w:tcPr>
          <w:p w:rsidR="00F6216B" w:rsidRDefault="00F6216B" w:rsidP="00FF6A24">
            <w:r>
              <w:t>0.209</w:t>
            </w:r>
          </w:p>
        </w:tc>
        <w:tc>
          <w:tcPr>
            <w:tcW w:w="1601" w:type="dxa"/>
          </w:tcPr>
          <w:p w:rsidR="00F6216B" w:rsidRDefault="00F6216B" w:rsidP="00FF6A24">
            <w:r>
              <w:t>0.713</w:t>
            </w:r>
          </w:p>
        </w:tc>
        <w:tc>
          <w:tcPr>
            <w:tcW w:w="1602" w:type="dxa"/>
          </w:tcPr>
          <w:p w:rsidR="00F6216B" w:rsidRDefault="00F6216B" w:rsidP="00FF6A24">
            <w:r>
              <w:t>1.080</w:t>
            </w:r>
          </w:p>
        </w:tc>
        <w:tc>
          <w:tcPr>
            <w:tcW w:w="1605" w:type="dxa"/>
          </w:tcPr>
          <w:p w:rsidR="00F6216B" w:rsidRDefault="00F6216B" w:rsidP="00FF6A24">
            <w:r>
              <w:t>0.717-1.627</w:t>
            </w:r>
          </w:p>
        </w:tc>
      </w:tr>
      <w:tr w:rsidR="00F6216B" w:rsidTr="00FF6A24">
        <w:tc>
          <w:tcPr>
            <w:tcW w:w="1619" w:type="dxa"/>
          </w:tcPr>
          <w:p w:rsidR="00F6216B" w:rsidRDefault="00F6216B" w:rsidP="00FF6A24">
            <w:r>
              <w:t>Maternal age</w:t>
            </w:r>
          </w:p>
        </w:tc>
        <w:tc>
          <w:tcPr>
            <w:tcW w:w="1600" w:type="dxa"/>
          </w:tcPr>
          <w:p w:rsidR="00F6216B" w:rsidRDefault="00F6216B" w:rsidP="00FF6A24">
            <w:r w:rsidRPr="00286F01">
              <w:t>0.00</w:t>
            </w:r>
            <w:r>
              <w:t>8</w:t>
            </w:r>
          </w:p>
        </w:tc>
        <w:tc>
          <w:tcPr>
            <w:tcW w:w="1601" w:type="dxa"/>
          </w:tcPr>
          <w:p w:rsidR="00F6216B" w:rsidRDefault="00F6216B" w:rsidP="00FF6A24">
            <w:r>
              <w:t>0.017</w:t>
            </w:r>
          </w:p>
        </w:tc>
        <w:tc>
          <w:tcPr>
            <w:tcW w:w="1601" w:type="dxa"/>
          </w:tcPr>
          <w:p w:rsidR="00F6216B" w:rsidRDefault="00F6216B" w:rsidP="00FF6A24">
            <w:r>
              <w:t>0.640</w:t>
            </w:r>
          </w:p>
        </w:tc>
        <w:tc>
          <w:tcPr>
            <w:tcW w:w="1602" w:type="dxa"/>
          </w:tcPr>
          <w:p w:rsidR="00F6216B" w:rsidRDefault="00F6216B" w:rsidP="00FF6A24">
            <w:r>
              <w:t>1.008</w:t>
            </w:r>
          </w:p>
        </w:tc>
        <w:tc>
          <w:tcPr>
            <w:tcW w:w="1605" w:type="dxa"/>
          </w:tcPr>
          <w:p w:rsidR="00F6216B" w:rsidRDefault="00F6216B" w:rsidP="00FF6A24">
            <w:r>
              <w:t>0.975-1.042</w:t>
            </w:r>
          </w:p>
        </w:tc>
      </w:tr>
    </w:tbl>
    <w:p w:rsidR="00BE515B" w:rsidRDefault="00F6216B">
      <w:r w:rsidRPr="009E3829">
        <w:rPr>
          <w:rFonts w:ascii="Times" w:hAnsi="Times"/>
          <w:sz w:val="22"/>
          <w:szCs w:val="22"/>
        </w:rPr>
        <w:t>ART, assisted reproductive technology</w:t>
      </w:r>
      <w:bookmarkStart w:id="0" w:name="_GoBack"/>
      <w:bookmarkEnd w:id="0"/>
    </w:p>
    <w:sectPr w:rsidR="00BE51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B75"/>
    <w:rsid w:val="009D4B75"/>
    <w:rsid w:val="00BE515B"/>
    <w:rsid w:val="00F62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216B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6216B"/>
    <w:pPr>
      <w:spacing w:after="0" w:line="240" w:lineRule="auto"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216B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6216B"/>
    <w:pPr>
      <w:spacing w:after="0" w:line="240" w:lineRule="auto"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Dinesh A</dc:creator>
  <cp:keywords/>
  <dc:description/>
  <cp:lastModifiedBy>Dinesh A</cp:lastModifiedBy>
  <cp:revision>2</cp:revision>
  <dcterms:created xsi:type="dcterms:W3CDTF">2020-04-07T01:16:00Z</dcterms:created>
  <dcterms:modified xsi:type="dcterms:W3CDTF">2020-04-07T01:16:00Z</dcterms:modified>
</cp:coreProperties>
</file>